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0564" w14:textId="64C274C0" w:rsidR="000503E6" w:rsidRDefault="00E51E4F">
      <w:r>
        <w:t xml:space="preserve">CV Tim Schäfer </w:t>
      </w:r>
    </w:p>
    <w:p w14:paraId="1305CC6F" w14:textId="12A7A94E" w:rsidR="00E51E4F" w:rsidRDefault="00E51E4F" w:rsidP="00E51E4F">
      <w:pPr>
        <w:pStyle w:val="Listenabsatz"/>
        <w:numPr>
          <w:ilvl w:val="0"/>
          <w:numId w:val="2"/>
        </w:numPr>
      </w:pPr>
      <w:r>
        <w:t xml:space="preserve">25 Years Lithium-Ion-Batteries </w:t>
      </w:r>
    </w:p>
    <w:p w14:paraId="4516C477" w14:textId="23B31441" w:rsidR="00E51E4F" w:rsidRDefault="00E51E4F" w:rsidP="00E51E4F">
      <w:pPr>
        <w:pStyle w:val="Listenabsatz"/>
        <w:numPr>
          <w:ilvl w:val="0"/>
          <w:numId w:val="2"/>
        </w:numPr>
      </w:pPr>
      <w:r>
        <w:t xml:space="preserve">- 2007 GAIA </w:t>
      </w:r>
      <w:proofErr w:type="spellStart"/>
      <w:r>
        <w:t>Akku</w:t>
      </w:r>
      <w:proofErr w:type="spellEnd"/>
      <w:r>
        <w:t>/ Lithium Technology Corporation (LTC), Company Secretary</w:t>
      </w:r>
    </w:p>
    <w:p w14:paraId="0322BB63" w14:textId="2310A488" w:rsidR="00E51E4F" w:rsidRDefault="00E51E4F" w:rsidP="00E51E4F">
      <w:pPr>
        <w:pStyle w:val="Listenabsatz"/>
        <w:numPr>
          <w:ilvl w:val="0"/>
          <w:numId w:val="2"/>
        </w:numPr>
      </w:pPr>
      <w:r>
        <w:t>-2013 Li-Tec Battery GmbH (Head of SC-Manager)</w:t>
      </w:r>
    </w:p>
    <w:p w14:paraId="5084B279" w14:textId="24FCED90" w:rsidR="00E51E4F" w:rsidRDefault="00E51E4F" w:rsidP="00E51E4F">
      <w:pPr>
        <w:pStyle w:val="Listenabsatz"/>
        <w:numPr>
          <w:ilvl w:val="0"/>
          <w:numId w:val="2"/>
        </w:numPr>
      </w:pPr>
      <w:r>
        <w:t xml:space="preserve"> 2013 – today: CEO Envites Energy </w:t>
      </w:r>
    </w:p>
    <w:p w14:paraId="1B3FE381" w14:textId="77D1604B" w:rsidR="00E51E4F" w:rsidRDefault="00E51E4F" w:rsidP="00E51E4F">
      <w:pPr>
        <w:pStyle w:val="Listenabsatz"/>
        <w:numPr>
          <w:ilvl w:val="0"/>
          <w:numId w:val="2"/>
        </w:numPr>
      </w:pPr>
      <w:r>
        <w:t xml:space="preserve">2020 – today cerman.power+ Battery GmbH </w:t>
      </w:r>
    </w:p>
    <w:p w14:paraId="366816C8" w14:textId="65B2A841" w:rsidR="00E51E4F" w:rsidRDefault="00E51E4F" w:rsidP="00E51E4F">
      <w:pPr>
        <w:pStyle w:val="Listenabsatz"/>
        <w:numPr>
          <w:ilvl w:val="0"/>
          <w:numId w:val="2"/>
        </w:numPr>
      </w:pPr>
      <w:r>
        <w:t>&gt; 85 Patent applications &amp; publications</w:t>
      </w:r>
    </w:p>
    <w:p w14:paraId="11EDB1AA" w14:textId="43C9329C" w:rsidR="00E51E4F" w:rsidRDefault="00E51E4F" w:rsidP="00E51E4F">
      <w:pPr>
        <w:pStyle w:val="Listenabsatz"/>
        <w:numPr>
          <w:ilvl w:val="0"/>
          <w:numId w:val="2"/>
        </w:numPr>
      </w:pPr>
      <w:r>
        <w:t>Co-worker in several working groups (Lithium-Batteries), safety advisor</w:t>
      </w:r>
    </w:p>
    <w:p w14:paraId="70DD5F34" w14:textId="77777777" w:rsidR="00E51E4F" w:rsidRDefault="00E51E4F" w:rsidP="00E51E4F"/>
    <w:sectPr w:rsidR="00E51E4F" w:rsidSect="00690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638"/>
    <w:multiLevelType w:val="hybridMultilevel"/>
    <w:tmpl w:val="9C223192"/>
    <w:lvl w:ilvl="0" w:tplc="D2A0E1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447D"/>
    <w:multiLevelType w:val="hybridMultilevel"/>
    <w:tmpl w:val="7F6E13F2"/>
    <w:lvl w:ilvl="0" w:tplc="8DF68F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4F"/>
    <w:rsid w:val="000503E6"/>
    <w:rsid w:val="00690C16"/>
    <w:rsid w:val="0086559D"/>
    <w:rsid w:val="00D63756"/>
    <w:rsid w:val="00E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AF11"/>
  <w15:chartTrackingRefBased/>
  <w15:docId w15:val="{4585DDCD-1B44-4ADB-98B0-38F55306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Schäfer</dc:creator>
  <cp:keywords/>
  <dc:description/>
  <cp:lastModifiedBy>Tim Schäfer</cp:lastModifiedBy>
  <cp:revision>1</cp:revision>
  <dcterms:created xsi:type="dcterms:W3CDTF">2021-09-27T10:07:00Z</dcterms:created>
  <dcterms:modified xsi:type="dcterms:W3CDTF">2021-09-27T10:12:00Z</dcterms:modified>
</cp:coreProperties>
</file>